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4A0"/>
      </w:tblPr>
      <w:tblGrid>
        <w:gridCol w:w="9889"/>
        <w:gridCol w:w="4820"/>
      </w:tblGrid>
      <w:tr w:rsidR="007314A6" w:rsidRPr="001C5062" w:rsidTr="009D79E2">
        <w:tc>
          <w:tcPr>
            <w:tcW w:w="9889" w:type="dxa"/>
          </w:tcPr>
          <w:p w:rsidR="007314A6" w:rsidRPr="001F1972" w:rsidRDefault="007314A6" w:rsidP="009D79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314A6" w:rsidRPr="001C5062" w:rsidRDefault="007314A6" w:rsidP="009D79E2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 w:rsidRPr="001C5062">
              <w:rPr>
                <w:rFonts w:ascii="Times New Roman" w:hAnsi="Times New Roman"/>
              </w:rPr>
              <w:t xml:space="preserve">Форма утверждена постановление администрации АГО от 08.02.2011 № 138-па </w:t>
            </w:r>
          </w:p>
          <w:p w:rsidR="007314A6" w:rsidRPr="001C5062" w:rsidRDefault="007314A6" w:rsidP="009D79E2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 w:rsidRPr="001C5062">
              <w:rPr>
                <w:rFonts w:ascii="Times New Roman" w:hAnsi="Times New Roman"/>
              </w:rPr>
              <w:t>(в редакции от 19.04.2013 № 918-па)</w:t>
            </w:r>
          </w:p>
        </w:tc>
      </w:tr>
    </w:tbl>
    <w:p w:rsidR="007314A6" w:rsidRPr="001C5062" w:rsidRDefault="007314A6" w:rsidP="007314A6">
      <w:pPr>
        <w:rPr>
          <w:rFonts w:ascii="Times New Roman" w:hAnsi="Times New Roman"/>
          <w:sz w:val="24"/>
          <w:szCs w:val="24"/>
        </w:rPr>
      </w:pPr>
    </w:p>
    <w:p w:rsidR="007314A6" w:rsidRPr="001C5062" w:rsidRDefault="007314A6" w:rsidP="007314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062">
        <w:rPr>
          <w:rFonts w:ascii="Times New Roman" w:hAnsi="Times New Roman"/>
          <w:sz w:val="24"/>
          <w:szCs w:val="24"/>
        </w:rPr>
        <w:t>ОТЧЕТ</w:t>
      </w:r>
    </w:p>
    <w:p w:rsidR="007314A6" w:rsidRPr="001C5062" w:rsidRDefault="007314A6" w:rsidP="007314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062">
        <w:rPr>
          <w:rFonts w:ascii="Times New Roman" w:hAnsi="Times New Roman"/>
          <w:sz w:val="24"/>
          <w:szCs w:val="24"/>
        </w:rPr>
        <w:t>О ВЫПОЛНЕНИИ  МУНИЦИПАЛЬНОГО ЗАДАНИЯ</w:t>
      </w:r>
    </w:p>
    <w:p w:rsidR="007314A6" w:rsidRPr="001C5062" w:rsidRDefault="007314A6" w:rsidP="007314A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062">
        <w:rPr>
          <w:rFonts w:ascii="Times New Roman" w:hAnsi="Times New Roman"/>
          <w:b/>
          <w:sz w:val="24"/>
          <w:szCs w:val="24"/>
          <w:u w:val="single"/>
        </w:rPr>
        <w:t xml:space="preserve">МБОУ СОШ № 31 </w:t>
      </w:r>
    </w:p>
    <w:p w:rsidR="007314A6" w:rsidRPr="001C5062" w:rsidRDefault="007314A6" w:rsidP="007314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062">
        <w:rPr>
          <w:rFonts w:ascii="Times New Roman" w:hAnsi="Times New Roman"/>
          <w:sz w:val="24"/>
          <w:szCs w:val="24"/>
        </w:rPr>
        <w:t>(наименование муниципального учреждения)</w:t>
      </w:r>
    </w:p>
    <w:p w:rsidR="007314A6" w:rsidRPr="001C5062" w:rsidRDefault="007314A6" w:rsidP="007314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062">
        <w:rPr>
          <w:rFonts w:ascii="Times New Roman" w:hAnsi="Times New Roman"/>
          <w:sz w:val="24"/>
          <w:szCs w:val="24"/>
        </w:rPr>
        <w:t xml:space="preserve">ЗА </w:t>
      </w:r>
      <w:r w:rsidRPr="001C5062">
        <w:rPr>
          <w:rFonts w:ascii="Times New Roman" w:hAnsi="Times New Roman"/>
          <w:sz w:val="24"/>
          <w:szCs w:val="24"/>
          <w:lang w:val="en-US"/>
        </w:rPr>
        <w:t>I</w:t>
      </w:r>
      <w:r w:rsidRPr="001C5062">
        <w:rPr>
          <w:rFonts w:ascii="Times New Roman" w:hAnsi="Times New Roman"/>
          <w:sz w:val="24"/>
          <w:szCs w:val="24"/>
        </w:rPr>
        <w:t xml:space="preserve"> квартал 201</w:t>
      </w:r>
      <w:r w:rsidR="00DA3480" w:rsidRPr="001C5062">
        <w:rPr>
          <w:rFonts w:ascii="Times New Roman" w:hAnsi="Times New Roman"/>
          <w:sz w:val="24"/>
          <w:szCs w:val="24"/>
        </w:rPr>
        <w:t>5</w:t>
      </w:r>
      <w:r w:rsidRPr="001C5062">
        <w:rPr>
          <w:rFonts w:ascii="Times New Roman" w:hAnsi="Times New Roman"/>
          <w:sz w:val="24"/>
          <w:szCs w:val="24"/>
        </w:rPr>
        <w:t>г.</w:t>
      </w:r>
    </w:p>
    <w:p w:rsidR="007314A6" w:rsidRPr="001C5062" w:rsidRDefault="007314A6" w:rsidP="007314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14A6" w:rsidRPr="001C5062" w:rsidRDefault="007314A6" w:rsidP="007314A6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  <w:r w:rsidRPr="001C5062">
        <w:rPr>
          <w:rFonts w:ascii="Times New Roman" w:hAnsi="Times New Roman"/>
          <w:b/>
          <w:sz w:val="24"/>
          <w:szCs w:val="24"/>
        </w:rPr>
        <w:t>1.Объемы и (или) качество оказания муниципальных услуг:</w:t>
      </w:r>
    </w:p>
    <w:p w:rsidR="007314A6" w:rsidRPr="001C5062" w:rsidRDefault="007314A6" w:rsidP="007314A6">
      <w:pPr>
        <w:pStyle w:val="a3"/>
        <w:ind w:firstLine="550"/>
        <w:rPr>
          <w:rFonts w:ascii="Times New Roman" w:hAnsi="Times New Roman"/>
          <w:b/>
          <w:sz w:val="24"/>
          <w:szCs w:val="24"/>
        </w:rPr>
      </w:pPr>
      <w:r w:rsidRPr="001C5062">
        <w:rPr>
          <w:rFonts w:ascii="Times New Roman" w:hAnsi="Times New Roman"/>
          <w:b/>
          <w:sz w:val="24"/>
          <w:szCs w:val="24"/>
        </w:rPr>
        <w:t xml:space="preserve">1.1. Объем оказания муниципальной услуги в натуральных показателях: </w:t>
      </w:r>
    </w:p>
    <w:p w:rsidR="007314A6" w:rsidRPr="001C5062" w:rsidRDefault="007314A6" w:rsidP="007314A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468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2"/>
        <w:gridCol w:w="1595"/>
        <w:gridCol w:w="2374"/>
        <w:gridCol w:w="2917"/>
        <w:gridCol w:w="2456"/>
        <w:gridCol w:w="2413"/>
      </w:tblGrid>
      <w:tr w:rsidR="007314A6" w:rsidRPr="001C5062" w:rsidTr="009D79E2">
        <w:trPr>
          <w:trHeight w:val="1376"/>
        </w:trPr>
        <w:tc>
          <w:tcPr>
            <w:tcW w:w="2932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314A6" w:rsidRPr="001C5062" w:rsidRDefault="007314A6" w:rsidP="009D79E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 Ед. измерения</w:t>
            </w:r>
          </w:p>
          <w:p w:rsidR="007314A6" w:rsidRPr="001C5062" w:rsidRDefault="007314A6" w:rsidP="009D79E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за отчетный период 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Отклонение, характеристика причин отклонения от запланированных значений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  <w:p w:rsidR="007314A6" w:rsidRPr="001C5062" w:rsidRDefault="007314A6" w:rsidP="009D79E2">
            <w:pPr>
              <w:spacing w:after="0"/>
              <w:jc w:val="center"/>
              <w:rPr>
                <w:color w:val="FF0000"/>
              </w:rPr>
            </w:pPr>
          </w:p>
        </w:tc>
      </w:tr>
      <w:tr w:rsidR="007314A6" w:rsidRPr="001C5062" w:rsidTr="009D79E2">
        <w:tc>
          <w:tcPr>
            <w:tcW w:w="2932" w:type="dxa"/>
          </w:tcPr>
          <w:p w:rsidR="007314A6" w:rsidRDefault="00DF6C0B" w:rsidP="00DF6C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DF6C0B">
              <w:rPr>
                <w:rFonts w:ascii="Times New Roman" w:hAnsi="Times New Roman"/>
                <w:sz w:val="16"/>
                <w:szCs w:val="16"/>
              </w:rPr>
              <w:t>Среднесписочный состав учащихся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F6C0B" w:rsidRPr="00DF6C0B" w:rsidRDefault="00DF6C0B" w:rsidP="00DF6C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числе: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456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1.1. Среднегодовое количество учащихся, получающих начальное общее образование. Расчет: ((количество учащихся на 01 января отчетного года*8)+</w:t>
            </w:r>
            <w:proofErr w:type="gramStart"/>
            <w:r w:rsidRPr="001C506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учащихся на 01сентября отчетного года*4))/12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456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1.2. Среднегодовое количество учащихся, получающих основное общее образование</w:t>
            </w:r>
          </w:p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Расчет: ((количество учащихся на 01 января отчетного года*8)+</w:t>
            </w:r>
            <w:proofErr w:type="gramStart"/>
            <w:r w:rsidRPr="001C506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учащихся на 01сентября отчетного года*4))/12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456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1.3. Среднегодовое количество учащихся, получающих среднее общее образование</w:t>
            </w:r>
          </w:p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Расчет: ((количество учащихся на 01 января отчетного года*8)+</w:t>
            </w:r>
            <w:proofErr w:type="gramStart"/>
            <w:r w:rsidRPr="001C506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учащихся на 01сентября отчетного года*4))/12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jc w:val="center"/>
              <w:rPr>
                <w:sz w:val="20"/>
                <w:szCs w:val="20"/>
              </w:rPr>
            </w:pPr>
            <w:r w:rsidRPr="001C506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1.4. Количество учащихся, обучающихся по адаптированным программам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jc w:val="center"/>
              <w:rPr>
                <w:sz w:val="20"/>
                <w:szCs w:val="20"/>
              </w:rPr>
            </w:pPr>
            <w:r w:rsidRPr="001C506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1.5. Количество учащихся, обучающихся индивидуально на дому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jc w:val="center"/>
              <w:rPr>
                <w:sz w:val="20"/>
                <w:szCs w:val="20"/>
              </w:rPr>
            </w:pPr>
            <w:r w:rsidRPr="001C506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 Количество учащихся, обучающихся в классах с углубленным изучением отдельных предметов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jc w:val="center"/>
              <w:rPr>
                <w:sz w:val="20"/>
                <w:szCs w:val="20"/>
              </w:rPr>
            </w:pPr>
            <w:r w:rsidRPr="001C506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1.7. Количество учащихся, обучающихся по другим формам обучения (заочная форма, самообразование, экстернат, дистанционное обучение)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jc w:val="center"/>
              <w:rPr>
                <w:sz w:val="20"/>
                <w:szCs w:val="20"/>
              </w:rPr>
            </w:pPr>
            <w:r w:rsidRPr="001C506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1.8. Количество учащихся, посещающих кружки, секции дополнительного образования в учреждении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56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+26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1.9. Количество профильных классов (групп) на старшей ступени обучения (10-11 классы)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333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Среднегодовое количество классов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>, 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numPr>
                <w:ilvl w:val="1"/>
                <w:numId w:val="1"/>
              </w:numPr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Среднегодовая наполняемость классов (без учета учащихся СКК и классов-комплектов СКК)</w:t>
            </w:r>
          </w:p>
          <w:p w:rsidR="007314A6" w:rsidRPr="001C5062" w:rsidRDefault="007314A6" w:rsidP="009D79E2">
            <w:pPr>
              <w:pStyle w:val="ConsPlusNormal"/>
              <w:widowControl/>
              <w:snapToGrid w:val="0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Расчет: среднегодовое количество учащихся/среднегодовое количество классов-комплектов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2456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+0,4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ОШ-1, </w:t>
            </w:r>
            <w:r w:rsidR="001C5062">
              <w:rPr>
                <w:rFonts w:ascii="Times New Roman" w:hAnsi="Times New Roman"/>
                <w:sz w:val="24"/>
                <w:szCs w:val="24"/>
              </w:rPr>
              <w:t>ОШ-3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 xml:space="preserve">1.12. Количество учащихся, охваченных отдыхом в лагерях с дневным пребыванием </w:t>
            </w:r>
            <w:r w:rsidRPr="001C5062">
              <w:rPr>
                <w:rFonts w:ascii="Times New Roman" w:hAnsi="Times New Roman" w:cs="Times New Roman"/>
              </w:rPr>
              <w:t>детей (1 ученик считается 1 раз)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7314A6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Списки детей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spacing w:after="0"/>
              <w:ind w:left="-70" w:firstLine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 xml:space="preserve">1.13. Количество </w:t>
            </w:r>
            <w:proofErr w:type="gramStart"/>
            <w:r w:rsidRPr="001C5062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1C5062">
              <w:rPr>
                <w:rFonts w:ascii="Times New Roman" w:hAnsi="Times New Roman"/>
                <w:sz w:val="18"/>
                <w:szCs w:val="18"/>
              </w:rPr>
              <w:t>, получающих начальное общее образование в соответствии с ФГОС НОО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456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2413" w:type="dxa"/>
          </w:tcPr>
          <w:p w:rsidR="007314A6" w:rsidRPr="001C5062" w:rsidRDefault="007314A6" w:rsidP="00624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Комплектование на 1 сентября 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314A6" w:rsidRPr="001C5062" w:rsidTr="0062444E">
        <w:trPr>
          <w:trHeight w:val="712"/>
        </w:trPr>
        <w:tc>
          <w:tcPr>
            <w:tcW w:w="2932" w:type="dxa"/>
          </w:tcPr>
          <w:p w:rsidR="007314A6" w:rsidRPr="001C5062" w:rsidRDefault="007314A6" w:rsidP="009D7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1.14. Количество классов-комплектов в учреждении, реализующих ФГОС НОО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кол-во классов</w:t>
            </w:r>
          </w:p>
        </w:tc>
        <w:tc>
          <w:tcPr>
            <w:tcW w:w="2374" w:type="dxa"/>
          </w:tcPr>
          <w:p w:rsidR="007314A6" w:rsidRPr="001C5062" w:rsidRDefault="00DA3480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:rsidR="007314A6" w:rsidRPr="001C5062" w:rsidRDefault="00DA3480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7314A6" w:rsidRPr="001C5062" w:rsidRDefault="007314A6" w:rsidP="00624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Комплектование на 1 сентября ОШ-1</w:t>
            </w:r>
            <w:r w:rsidR="001C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44E" w:rsidRPr="001C5062" w:rsidTr="0062444E">
        <w:trPr>
          <w:trHeight w:val="796"/>
        </w:trPr>
        <w:tc>
          <w:tcPr>
            <w:tcW w:w="2932" w:type="dxa"/>
          </w:tcPr>
          <w:p w:rsidR="0062444E" w:rsidRPr="00E0645F" w:rsidRDefault="0062444E" w:rsidP="00E540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45F">
              <w:rPr>
                <w:rFonts w:ascii="Times New Roman" w:eastAsia="Times New Roman" w:hAnsi="Times New Roman" w:cs="Times New Roman"/>
                <w:sz w:val="18"/>
                <w:szCs w:val="18"/>
              </w:rPr>
              <w:t>1.15. Количество обучающихся, получающих общее образование в соответствии с ФГОС ООО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62444E" w:rsidRPr="001C5062" w:rsidRDefault="0062444E" w:rsidP="006244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Комплектование на 1 сентября ОШ-1</w:t>
            </w:r>
          </w:p>
        </w:tc>
      </w:tr>
      <w:tr w:rsidR="0062444E" w:rsidRPr="001C5062" w:rsidTr="009D79E2">
        <w:tc>
          <w:tcPr>
            <w:tcW w:w="2932" w:type="dxa"/>
          </w:tcPr>
          <w:p w:rsidR="0062444E" w:rsidRPr="00E0645F" w:rsidRDefault="0062444E" w:rsidP="00E540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45F">
              <w:rPr>
                <w:rFonts w:ascii="Times New Roman" w:eastAsia="Times New Roman" w:hAnsi="Times New Roman" w:cs="Times New Roman"/>
                <w:sz w:val="18"/>
                <w:szCs w:val="18"/>
              </w:rPr>
              <w:t>1.16. Количество классов-комплектов в учреждении, реализующих ФГОС ООО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C50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Комплектование на 1 сентября ОШ-1</w:t>
            </w:r>
          </w:p>
        </w:tc>
      </w:tr>
      <w:tr w:rsidR="0062444E" w:rsidRPr="001C5062" w:rsidTr="00CF21ED">
        <w:trPr>
          <w:trHeight w:val="2953"/>
        </w:trPr>
        <w:tc>
          <w:tcPr>
            <w:tcW w:w="2932" w:type="dxa"/>
          </w:tcPr>
          <w:p w:rsidR="0062444E" w:rsidRPr="00E0645F" w:rsidRDefault="0062444E" w:rsidP="00E5401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45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1.17. Доля кабинетов для учащихся начальных классов, обучающихся по ФГОС, оснащенных интерактивным комплектом. Расчет: </w:t>
            </w:r>
            <w:proofErr w:type="gramStart"/>
            <w:r w:rsidRPr="00E0645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кабинетов для учащихся начальных классов, обучающихся по ФГОС, оснащенных интерактивным комплектом / Количество кабинетов для учащихся начальных классов, обучающихся по ФГОС) * 100</w:t>
            </w:r>
            <w:proofErr w:type="gramEnd"/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Паспорт МТБ учреждения</w:t>
            </w:r>
          </w:p>
        </w:tc>
      </w:tr>
      <w:tr w:rsidR="0062444E" w:rsidRPr="001C5062" w:rsidTr="00CF21ED">
        <w:trPr>
          <w:trHeight w:val="2713"/>
        </w:trPr>
        <w:tc>
          <w:tcPr>
            <w:tcW w:w="2932" w:type="dxa"/>
          </w:tcPr>
          <w:p w:rsidR="0062444E" w:rsidRPr="00E0645F" w:rsidRDefault="0062444E" w:rsidP="00E540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4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1.18. Доля кабинетов для учащихся 5-9 классов, обучающихся по ФГОС, оснащенных интерактивным комплектом. Расчет: </w:t>
            </w:r>
            <w:proofErr w:type="gramStart"/>
            <w:r w:rsidRPr="00E0645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кабинетов для учащихся 5-9 классов, обучающихся по ФГОСООО, оснащенных интерактивным комплектом / Количество кабинетов для учащихся 5-9 классов, обучающихся по ФГОСООО) * 100</w:t>
            </w:r>
            <w:proofErr w:type="gramEnd"/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Паспорт МТБ учреждения</w:t>
            </w:r>
          </w:p>
        </w:tc>
      </w:tr>
      <w:tr w:rsidR="0062444E" w:rsidRPr="001C5062" w:rsidTr="009D79E2">
        <w:tc>
          <w:tcPr>
            <w:tcW w:w="2932" w:type="dxa"/>
          </w:tcPr>
          <w:p w:rsidR="0062444E" w:rsidRPr="00E0645F" w:rsidRDefault="0062444E" w:rsidP="00E540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645F">
              <w:rPr>
                <w:rFonts w:ascii="Times New Roman" w:eastAsia="Times New Roman" w:hAnsi="Times New Roman" w:cs="Times New Roman"/>
                <w:sz w:val="18"/>
                <w:szCs w:val="18"/>
              </w:rPr>
              <w:t>1.19. Доля учащихся, обеспеченных бесплатными учебниками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Учетные библиотечные карточки, КПМО</w:t>
            </w:r>
          </w:p>
        </w:tc>
      </w:tr>
      <w:tr w:rsidR="0062444E" w:rsidRPr="001C5062" w:rsidTr="009D79E2">
        <w:tc>
          <w:tcPr>
            <w:tcW w:w="2932" w:type="dxa"/>
          </w:tcPr>
          <w:p w:rsidR="0062444E" w:rsidRPr="001C5062" w:rsidRDefault="0062444E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1C5062">
              <w:rPr>
                <w:rFonts w:ascii="Times New Roman" w:hAnsi="Times New Roman"/>
              </w:rPr>
              <w:t xml:space="preserve">2. Организация горячего питания </w:t>
            </w:r>
          </w:p>
          <w:p w:rsidR="0062444E" w:rsidRPr="001C5062" w:rsidRDefault="0062444E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2.1. Количество учащихся, получающих только горячие завтраки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Отчет по организации питания, КПМО</w:t>
            </w:r>
          </w:p>
        </w:tc>
      </w:tr>
      <w:tr w:rsidR="0062444E" w:rsidRPr="001C5062" w:rsidTr="009D79E2">
        <w:tc>
          <w:tcPr>
            <w:tcW w:w="2932" w:type="dxa"/>
          </w:tcPr>
          <w:p w:rsidR="0062444E" w:rsidRPr="001C5062" w:rsidRDefault="0062444E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2.2. Количество учащихся, получающих только горячие  обеды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Отчет по организации питания, КПМО</w:t>
            </w:r>
          </w:p>
        </w:tc>
      </w:tr>
      <w:tr w:rsidR="0062444E" w:rsidRPr="001C5062" w:rsidTr="009D79E2">
        <w:tc>
          <w:tcPr>
            <w:tcW w:w="2932" w:type="dxa"/>
          </w:tcPr>
          <w:p w:rsidR="0062444E" w:rsidRPr="001C5062" w:rsidRDefault="0062444E" w:rsidP="009D7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 xml:space="preserve">2.3. Количество учащихся, получающих и горячие </w:t>
            </w:r>
            <w:proofErr w:type="gramStart"/>
            <w:r w:rsidRPr="001C5062">
              <w:rPr>
                <w:rFonts w:ascii="Times New Roman" w:hAnsi="Times New Roman"/>
                <w:sz w:val="18"/>
                <w:szCs w:val="18"/>
              </w:rPr>
              <w:t>завтраки</w:t>
            </w:r>
            <w:proofErr w:type="gramEnd"/>
            <w:r w:rsidRPr="001C5062">
              <w:rPr>
                <w:rFonts w:ascii="Times New Roman" w:hAnsi="Times New Roman"/>
                <w:sz w:val="18"/>
                <w:szCs w:val="18"/>
              </w:rPr>
              <w:t xml:space="preserve"> и горячие обеды 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Отчет по организации питания, КПМО</w:t>
            </w:r>
          </w:p>
        </w:tc>
      </w:tr>
      <w:tr w:rsidR="0062444E" w:rsidRPr="001C5062" w:rsidTr="005063FC">
        <w:trPr>
          <w:trHeight w:val="1091"/>
        </w:trPr>
        <w:tc>
          <w:tcPr>
            <w:tcW w:w="2932" w:type="dxa"/>
          </w:tcPr>
          <w:p w:rsidR="0062444E" w:rsidRPr="001C5062" w:rsidRDefault="0062444E" w:rsidP="009D79E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3. Заработная плата в учреждении, в том числе:</w:t>
            </w:r>
          </w:p>
          <w:p w:rsidR="0062444E" w:rsidRPr="001C5062" w:rsidRDefault="0062444E" w:rsidP="009D79E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Расчет: Фонд заработной платы за период/</w:t>
            </w:r>
            <w:proofErr w:type="spellStart"/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  <w:proofErr w:type="spellEnd"/>
            <w:r w:rsidRPr="001C5062">
              <w:rPr>
                <w:rFonts w:ascii="Times New Roman" w:hAnsi="Times New Roman" w:cs="Times New Roman"/>
                <w:sz w:val="18"/>
                <w:szCs w:val="18"/>
              </w:rPr>
              <w:t>/общее количество работников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30500,0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28741,67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-1758,33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 «ЗП образование»</w:t>
            </w:r>
          </w:p>
        </w:tc>
      </w:tr>
      <w:tr w:rsidR="0062444E" w:rsidRPr="001C5062" w:rsidTr="00CF21ED">
        <w:trPr>
          <w:trHeight w:val="1431"/>
        </w:trPr>
        <w:tc>
          <w:tcPr>
            <w:tcW w:w="2932" w:type="dxa"/>
          </w:tcPr>
          <w:p w:rsidR="0062444E" w:rsidRPr="001C5062" w:rsidRDefault="0062444E" w:rsidP="009D7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3.1. </w:t>
            </w:r>
            <w:proofErr w:type="gramStart"/>
            <w:r w:rsidRPr="001C5062">
              <w:rPr>
                <w:rFonts w:ascii="Times New Roman" w:hAnsi="Times New Roman"/>
                <w:sz w:val="18"/>
                <w:szCs w:val="18"/>
              </w:rPr>
              <w:t>Средняя заработная плата учителей (без УВП, другого ПП)</w:t>
            </w:r>
            <w:proofErr w:type="gramEnd"/>
          </w:p>
          <w:p w:rsidR="0062444E" w:rsidRPr="001C5062" w:rsidRDefault="0062444E" w:rsidP="009D7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Расчет: Фонд заработной платы, предусмотренной и (или) выплаченной учителям за период/</w:t>
            </w:r>
            <w:proofErr w:type="spellStart"/>
            <w:r w:rsidRPr="001C5062">
              <w:rPr>
                <w:rFonts w:ascii="Times New Roman" w:hAnsi="Times New Roman"/>
                <w:sz w:val="18"/>
                <w:szCs w:val="18"/>
              </w:rPr>
              <w:t>период</w:t>
            </w:r>
            <w:proofErr w:type="spellEnd"/>
            <w:r w:rsidRPr="001C5062">
              <w:rPr>
                <w:rFonts w:ascii="Times New Roman" w:hAnsi="Times New Roman"/>
                <w:sz w:val="18"/>
                <w:szCs w:val="18"/>
              </w:rPr>
              <w:t>/общее количество учителей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374" w:type="dxa"/>
          </w:tcPr>
          <w:p w:rsidR="0062444E" w:rsidRPr="00CF21ED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ED">
              <w:rPr>
                <w:rFonts w:ascii="Times New Roman" w:hAnsi="Times New Roman" w:cs="Times New Roman"/>
                <w:sz w:val="24"/>
                <w:szCs w:val="24"/>
              </w:rPr>
              <w:t>35737,00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33387,5</w:t>
            </w:r>
          </w:p>
        </w:tc>
        <w:tc>
          <w:tcPr>
            <w:tcW w:w="2456" w:type="dxa"/>
          </w:tcPr>
          <w:p w:rsidR="0062444E" w:rsidRPr="001C5062" w:rsidRDefault="00CF21ED" w:rsidP="005063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-2349,5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 «ЗП образование»</w:t>
            </w:r>
          </w:p>
        </w:tc>
      </w:tr>
      <w:tr w:rsidR="0062444E" w:rsidRPr="001C5062" w:rsidTr="009D79E2">
        <w:tc>
          <w:tcPr>
            <w:tcW w:w="2932" w:type="dxa"/>
          </w:tcPr>
          <w:p w:rsidR="0062444E" w:rsidRPr="001C5062" w:rsidRDefault="0062444E" w:rsidP="009D7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3.2. Средняя заработная плата педагогических работников</w:t>
            </w:r>
          </w:p>
          <w:p w:rsidR="0062444E" w:rsidRPr="001C5062" w:rsidRDefault="0062444E" w:rsidP="009D7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Расчет: Фонд заработной платы, предусмотренной и (или) выплаченной педагогическим работникам за период/</w:t>
            </w:r>
            <w:proofErr w:type="spellStart"/>
            <w:r w:rsidRPr="001C5062">
              <w:rPr>
                <w:rFonts w:ascii="Times New Roman" w:hAnsi="Times New Roman"/>
                <w:sz w:val="18"/>
                <w:szCs w:val="18"/>
              </w:rPr>
              <w:t>период</w:t>
            </w:r>
            <w:proofErr w:type="spellEnd"/>
            <w:r w:rsidRPr="001C5062">
              <w:rPr>
                <w:rFonts w:ascii="Times New Roman" w:hAnsi="Times New Roman"/>
                <w:sz w:val="18"/>
                <w:szCs w:val="18"/>
              </w:rPr>
              <w:t>/общее количество остальных педагогических работников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374" w:type="dxa"/>
          </w:tcPr>
          <w:p w:rsidR="0062444E" w:rsidRPr="00CF21ED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ED">
              <w:rPr>
                <w:rFonts w:ascii="Times New Roman" w:hAnsi="Times New Roman" w:cs="Times New Roman"/>
                <w:sz w:val="24"/>
                <w:szCs w:val="24"/>
              </w:rPr>
              <w:t>35737,00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34200,0</w:t>
            </w:r>
          </w:p>
        </w:tc>
        <w:tc>
          <w:tcPr>
            <w:tcW w:w="2456" w:type="dxa"/>
          </w:tcPr>
          <w:p w:rsidR="0062444E" w:rsidRPr="001C5062" w:rsidRDefault="00CF21ED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-1537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 «ЗП образование»</w:t>
            </w:r>
          </w:p>
        </w:tc>
      </w:tr>
      <w:tr w:rsidR="0062444E" w:rsidRPr="001C5062" w:rsidTr="009D79E2">
        <w:tc>
          <w:tcPr>
            <w:tcW w:w="2932" w:type="dxa"/>
          </w:tcPr>
          <w:p w:rsidR="0062444E" w:rsidRPr="001C5062" w:rsidRDefault="0062444E" w:rsidP="009D79E2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4. Количество предоставляемых платных дополнительных образовательных услуг</w:t>
            </w:r>
          </w:p>
        </w:tc>
        <w:tc>
          <w:tcPr>
            <w:tcW w:w="1595" w:type="dxa"/>
          </w:tcPr>
          <w:p w:rsidR="0062444E" w:rsidRPr="001C5062" w:rsidRDefault="0062444E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374" w:type="dxa"/>
          </w:tcPr>
          <w:p w:rsidR="0062444E" w:rsidRPr="001C5062" w:rsidRDefault="0062444E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2413" w:type="dxa"/>
          </w:tcPr>
          <w:p w:rsidR="0062444E" w:rsidRPr="001C5062" w:rsidRDefault="0062444E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Постановление администрации Артемовского городского округа «О предоставлении платных услуг»</w:t>
            </w:r>
          </w:p>
        </w:tc>
      </w:tr>
    </w:tbl>
    <w:p w:rsidR="007314A6" w:rsidRPr="001C5062" w:rsidRDefault="007314A6" w:rsidP="007314A6">
      <w:pPr>
        <w:pStyle w:val="a3"/>
        <w:ind w:left="720"/>
        <w:rPr>
          <w:rFonts w:ascii="Times New Roman" w:hAnsi="Times New Roman"/>
          <w:sz w:val="18"/>
          <w:szCs w:val="18"/>
        </w:rPr>
      </w:pPr>
    </w:p>
    <w:p w:rsidR="007314A6" w:rsidRPr="001C5062" w:rsidRDefault="007314A6" w:rsidP="007314A6">
      <w:pPr>
        <w:pStyle w:val="a3"/>
        <w:ind w:firstLine="550"/>
        <w:rPr>
          <w:rFonts w:ascii="Times New Roman" w:hAnsi="Times New Roman"/>
          <w:sz w:val="24"/>
          <w:szCs w:val="24"/>
        </w:rPr>
      </w:pPr>
      <w:r w:rsidRPr="001C5062">
        <w:rPr>
          <w:rFonts w:ascii="Times New Roman" w:hAnsi="Times New Roman"/>
          <w:sz w:val="24"/>
          <w:szCs w:val="24"/>
        </w:rPr>
        <w:t>1.2. Показатели оценки качества муниципальной услуги:</w:t>
      </w:r>
    </w:p>
    <w:p w:rsidR="007314A6" w:rsidRPr="001C5062" w:rsidRDefault="007314A6" w:rsidP="007314A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2"/>
        <w:gridCol w:w="1595"/>
        <w:gridCol w:w="1595"/>
        <w:gridCol w:w="1807"/>
        <w:gridCol w:w="2693"/>
        <w:gridCol w:w="1843"/>
        <w:gridCol w:w="1640"/>
      </w:tblGrid>
      <w:tr w:rsidR="007314A6" w:rsidRPr="001C5062" w:rsidTr="009D79E2">
        <w:trPr>
          <w:trHeight w:val="1910"/>
        </w:trPr>
        <w:tc>
          <w:tcPr>
            <w:tcW w:w="4527" w:type="dxa"/>
            <w:gridSpan w:val="2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  <w:p w:rsidR="007314A6" w:rsidRPr="001C5062" w:rsidRDefault="007314A6" w:rsidP="009D79E2">
            <w:pPr>
              <w:spacing w:after="0"/>
              <w:ind w:firstLine="708"/>
              <w:rPr>
                <w:color w:val="FF0000"/>
              </w:rPr>
            </w:pP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  <w:p w:rsidR="007314A6" w:rsidRPr="001C5062" w:rsidRDefault="007314A6" w:rsidP="009D79E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807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693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Фактическое значение за отчетный период</w:t>
            </w:r>
          </w:p>
          <w:p w:rsidR="007314A6" w:rsidRPr="001C5062" w:rsidRDefault="007314A6" w:rsidP="009D79E2">
            <w:pPr>
              <w:spacing w:after="0"/>
              <w:rPr>
                <w:color w:val="FF0000"/>
              </w:rPr>
            </w:pPr>
          </w:p>
          <w:p w:rsidR="007314A6" w:rsidRPr="001C5062" w:rsidRDefault="007314A6" w:rsidP="009D79E2">
            <w:pPr>
              <w:spacing w:after="0"/>
              <w:ind w:firstLine="708"/>
            </w:pPr>
          </w:p>
        </w:tc>
        <w:tc>
          <w:tcPr>
            <w:tcW w:w="1843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Отклонение, характеристика причин отклонения от запланированных значений</w:t>
            </w:r>
          </w:p>
          <w:p w:rsidR="007314A6" w:rsidRPr="001C5062" w:rsidRDefault="007314A6" w:rsidP="009D79E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  <w:p w:rsidR="007314A6" w:rsidRPr="001C5062" w:rsidRDefault="007314A6" w:rsidP="009D79E2">
            <w:pPr>
              <w:spacing w:after="0"/>
              <w:jc w:val="center"/>
              <w:rPr>
                <w:color w:val="FF0000"/>
              </w:rPr>
            </w:pPr>
          </w:p>
        </w:tc>
      </w:tr>
      <w:tr w:rsidR="007314A6" w:rsidRPr="001C5062" w:rsidTr="009D79E2">
        <w:trPr>
          <w:trHeight w:val="1343"/>
        </w:trPr>
        <w:tc>
          <w:tcPr>
            <w:tcW w:w="2932" w:type="dxa"/>
          </w:tcPr>
          <w:p w:rsidR="007314A6" w:rsidRPr="001C5062" w:rsidRDefault="007314A6" w:rsidP="009D79E2">
            <w:pPr>
              <w:pStyle w:val="a3"/>
              <w:ind w:left="-11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Требования к уровню квалификации персонала, наличие педагогического образования и (или) образования соответствующего профиля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учителей, имеющих высшую квалификационную категорию/общее количество учителей*100%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5063FC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314A6" w:rsidRPr="001C5062" w:rsidRDefault="007314A6" w:rsidP="00524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</w:tcPr>
          <w:p w:rsidR="007314A6" w:rsidRPr="001C5062" w:rsidRDefault="00524352" w:rsidP="00524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Тарификационный список учреждения, РИК-83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учителей, имеющих первую квалификационную категорию/общее количество учителей*100%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524352" w:rsidP="009D79E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7314A6" w:rsidRPr="001C5062" w:rsidRDefault="00524352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843" w:type="dxa"/>
          </w:tcPr>
          <w:p w:rsidR="007314A6" w:rsidRPr="001C5062" w:rsidRDefault="00524352" w:rsidP="005243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-5,3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Тарификационный список учреждения, РИК-83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pStyle w:val="a3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педагогов, имеющих </w:t>
            </w:r>
            <w:r w:rsidRPr="001C50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соответствующее образование/количество педагогических работников*100%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807" w:type="dxa"/>
          </w:tcPr>
          <w:p w:rsidR="007314A6" w:rsidRPr="001C5062" w:rsidRDefault="00524352" w:rsidP="009D7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314A6" w:rsidRPr="001C5062" w:rsidRDefault="00524352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314A6" w:rsidRPr="001C5062" w:rsidRDefault="00524352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  <w:r w:rsidR="001C5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4A6" w:rsidRPr="001C5062" w:rsidTr="001C5062">
        <w:trPr>
          <w:trHeight w:val="628"/>
        </w:trPr>
        <w:tc>
          <w:tcPr>
            <w:tcW w:w="2932" w:type="dxa"/>
          </w:tcPr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62">
              <w:rPr>
                <w:rFonts w:ascii="Times New Roman" w:hAnsi="Times New Roman"/>
                <w:sz w:val="16"/>
                <w:szCs w:val="16"/>
              </w:rPr>
              <w:lastRenderedPageBreak/>
              <w:t>Успеваемость учащихся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учащихся, успевающих по всем учебным предметам/общее количество учащихся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314A6" w:rsidRPr="001C5062" w:rsidRDefault="00524352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843" w:type="dxa"/>
          </w:tcPr>
          <w:p w:rsidR="007314A6" w:rsidRPr="001C5062" w:rsidRDefault="00524352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Отчет учреждения по итогам четверти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62">
              <w:rPr>
                <w:rFonts w:ascii="Times New Roman" w:hAnsi="Times New Roman"/>
                <w:sz w:val="16"/>
                <w:szCs w:val="16"/>
              </w:rPr>
              <w:t xml:space="preserve">Результативность прохождения выпускниками 9 классов государственной (итоговой) аттестации 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9 классов, успешно прошедших ГИА/количество учащихся, подлежащих ГИА*100%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Отчет по результатам  государственной (итоговой) аттестации, протоколы результатов экзаменов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62">
              <w:rPr>
                <w:rFonts w:ascii="Times New Roman" w:hAnsi="Times New Roman"/>
                <w:sz w:val="16"/>
                <w:szCs w:val="16"/>
              </w:rPr>
              <w:t xml:space="preserve">Результативность прохождения выпускниками 11 классов государственной (итоговой) аттестации 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 11 классов, успешно прошедших ГИА/количество учащихся, подлежащих ГИА*100%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Отчет по результатам  государственной (итоговой) аттестации, протоколы результатов экзаменов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62">
              <w:rPr>
                <w:rFonts w:ascii="Times New Roman" w:hAnsi="Times New Roman"/>
                <w:sz w:val="16"/>
                <w:szCs w:val="16"/>
              </w:rPr>
              <w:t xml:space="preserve">Качество работы учителей с электронными журналами и дневниками </w:t>
            </w:r>
          </w:p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807" w:type="dxa"/>
          </w:tcPr>
          <w:p w:rsidR="007314A6" w:rsidRPr="001C5062" w:rsidRDefault="007314A6" w:rsidP="001C5062">
            <w:pPr>
              <w:jc w:val="center"/>
              <w:rPr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314A6" w:rsidRPr="001C5062" w:rsidRDefault="003B1DFB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843" w:type="dxa"/>
          </w:tcPr>
          <w:p w:rsidR="007314A6" w:rsidRPr="001C5062" w:rsidRDefault="007314A6" w:rsidP="003B1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1DFB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Мониторинг информации, размещаемой на портале «Электронная школа Приморье»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62">
              <w:rPr>
                <w:rFonts w:ascii="Times New Roman" w:hAnsi="Times New Roman"/>
                <w:sz w:val="16"/>
                <w:szCs w:val="16"/>
              </w:rPr>
              <w:t>Отсутствие случаев травм в Учреждении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При отсутствии травм – 0, при наличии – указывается количество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 xml:space="preserve"> Журнал регистрации несчастных случаев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62">
              <w:rPr>
                <w:rFonts w:ascii="Times New Roman" w:hAnsi="Times New Roman"/>
                <w:sz w:val="16"/>
                <w:szCs w:val="16"/>
              </w:rPr>
              <w:t>Охват учащихся горячим питанием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Учащиеся, охваченные горячим питанием/общее количество учащихся*100%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1C5062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314A6" w:rsidRPr="001C5062" w:rsidRDefault="007314A6" w:rsidP="001C50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+</w:t>
            </w:r>
            <w:r w:rsidR="001C5062" w:rsidRPr="001C5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Отчет по охвату учащихся горячим питанием</w:t>
            </w:r>
          </w:p>
        </w:tc>
      </w:tr>
      <w:tr w:rsidR="007314A6" w:rsidRPr="001C5062" w:rsidTr="009D79E2">
        <w:tc>
          <w:tcPr>
            <w:tcW w:w="2932" w:type="dxa"/>
          </w:tcPr>
          <w:p w:rsidR="007314A6" w:rsidRPr="001C5062" w:rsidRDefault="007314A6" w:rsidP="009D79E2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062">
              <w:rPr>
                <w:rFonts w:ascii="Times New Roman" w:hAnsi="Times New Roman"/>
                <w:sz w:val="16"/>
                <w:szCs w:val="16"/>
              </w:rPr>
              <w:t>Организация отдыха детей в каникулярное время силами учреждения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Охваченные отдыхом на базе учреждения/общее количество учащихся*100%</w:t>
            </w:r>
          </w:p>
        </w:tc>
        <w:tc>
          <w:tcPr>
            <w:tcW w:w="1595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06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07" w:type="dxa"/>
          </w:tcPr>
          <w:p w:rsidR="007314A6" w:rsidRPr="001C5062" w:rsidRDefault="007314A6" w:rsidP="009D79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0" w:type="dxa"/>
          </w:tcPr>
          <w:p w:rsidR="007314A6" w:rsidRPr="001C5062" w:rsidRDefault="007314A6" w:rsidP="009D79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062">
              <w:rPr>
                <w:rFonts w:ascii="Times New Roman" w:hAnsi="Times New Roman"/>
                <w:sz w:val="18"/>
                <w:szCs w:val="18"/>
              </w:rPr>
              <w:t>Отчет по организации мероприятий в каникулярное время</w:t>
            </w:r>
          </w:p>
        </w:tc>
      </w:tr>
    </w:tbl>
    <w:p w:rsidR="007314A6" w:rsidRDefault="007314A6" w:rsidP="00CF21E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28EB" w:rsidRDefault="00BE28EB" w:rsidP="00CF21E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28EB" w:rsidRDefault="00BE28EB" w:rsidP="00CF21E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28EB" w:rsidRDefault="00BE28EB" w:rsidP="00CF21E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E28EB" w:rsidRPr="00CF21ED" w:rsidRDefault="00BE28EB" w:rsidP="00CF21ED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9203690" cy="6705546"/>
            <wp:effectExtent l="19050" t="0" r="0" b="0"/>
            <wp:docPr id="2" name="Рисунок 2" descr="E:\скан\Изображение 0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Изображение 080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690" cy="670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8EB" w:rsidRPr="00CF21ED" w:rsidSect="00910214">
      <w:pgSz w:w="16838" w:h="11906" w:orient="landscape"/>
      <w:pgMar w:top="426" w:right="1134" w:bottom="426" w:left="12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7D2"/>
    <w:multiLevelType w:val="hybridMultilevel"/>
    <w:tmpl w:val="DC4E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E6961"/>
    <w:multiLevelType w:val="multilevel"/>
    <w:tmpl w:val="35BA972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4A6"/>
    <w:rsid w:val="00054F7B"/>
    <w:rsid w:val="000C6579"/>
    <w:rsid w:val="001C5062"/>
    <w:rsid w:val="00245587"/>
    <w:rsid w:val="003B1DFB"/>
    <w:rsid w:val="005063FC"/>
    <w:rsid w:val="00524352"/>
    <w:rsid w:val="0062444E"/>
    <w:rsid w:val="006E20E7"/>
    <w:rsid w:val="007314A6"/>
    <w:rsid w:val="007C3E2B"/>
    <w:rsid w:val="008D3F16"/>
    <w:rsid w:val="00921A50"/>
    <w:rsid w:val="009C505D"/>
    <w:rsid w:val="00BE28EB"/>
    <w:rsid w:val="00CF21ED"/>
    <w:rsid w:val="00DA3480"/>
    <w:rsid w:val="00DF30C5"/>
    <w:rsid w:val="00DF6C0B"/>
    <w:rsid w:val="00E8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31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DF6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11</cp:revision>
  <cp:lastPrinted>2015-04-22T05:25:00Z</cp:lastPrinted>
  <dcterms:created xsi:type="dcterms:W3CDTF">2014-07-07T23:16:00Z</dcterms:created>
  <dcterms:modified xsi:type="dcterms:W3CDTF">2015-06-25T04:07:00Z</dcterms:modified>
</cp:coreProperties>
</file>